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1D9" w:rsidRPr="005708E7" w:rsidRDefault="004451D9" w:rsidP="004451D9">
      <w:pPr>
        <w:spacing w:after="0" w:line="240" w:lineRule="auto"/>
        <w:ind w:firstLine="851"/>
        <w:jc w:val="center"/>
        <w:rPr>
          <w:rFonts w:ascii="Times New Roman" w:hAnsi="Times New Roman"/>
        </w:rPr>
      </w:pPr>
      <w:r w:rsidRPr="005708E7">
        <w:rPr>
          <w:rFonts w:ascii="Times New Roman" w:hAnsi="Times New Roman"/>
          <w:b/>
        </w:rPr>
        <w:t>Дополнительный материал для учителя</w:t>
      </w:r>
      <w:r w:rsidRPr="005708E7">
        <w:rPr>
          <w:rStyle w:val="a5"/>
          <w:rFonts w:ascii="Times New Roman" w:hAnsi="Times New Roman"/>
        </w:rPr>
        <w:footnoteReference w:id="1"/>
      </w:r>
    </w:p>
    <w:p w:rsidR="004451D9" w:rsidRPr="005708E7" w:rsidRDefault="004451D9" w:rsidP="004451D9">
      <w:pPr>
        <w:spacing w:after="0" w:line="240" w:lineRule="auto"/>
        <w:ind w:firstLine="851"/>
        <w:jc w:val="both"/>
        <w:rPr>
          <w:rFonts w:ascii="Times New Roman" w:hAnsi="Times New Roman"/>
        </w:rPr>
      </w:pPr>
      <w:r w:rsidRPr="005708E7">
        <w:rPr>
          <w:rFonts w:ascii="Times New Roman" w:hAnsi="Times New Roman"/>
        </w:rPr>
        <w:t>Поэт, переводчик, драматург Иосиф Александрович Бродский родился в семье морского офицера, военного фотографа. Пятнадцати лет оставил школу, пытался поступить в военно-морское училище (не принят по пятому пункту — национальность) работал на заводе «Арсенал», в морге (мечтал о профессии врача), в геологоразведочной партии. Он упорно занимался самообразованием: изучал английский и пол</w:t>
      </w:r>
      <w:r w:rsidRPr="005708E7">
        <w:rPr>
          <w:rFonts w:ascii="Times New Roman" w:hAnsi="Times New Roman"/>
        </w:rPr>
        <w:t>ь</w:t>
      </w:r>
      <w:r w:rsidRPr="005708E7">
        <w:rPr>
          <w:rFonts w:ascii="Times New Roman" w:hAnsi="Times New Roman"/>
        </w:rPr>
        <w:t>ский языки, углубленно знакомился с американской, английской и польской поэзией, религиозной филос</w:t>
      </w:r>
      <w:r w:rsidRPr="005708E7">
        <w:rPr>
          <w:rFonts w:ascii="Times New Roman" w:hAnsi="Times New Roman"/>
        </w:rPr>
        <w:t>о</w:t>
      </w:r>
      <w:r w:rsidRPr="005708E7">
        <w:rPr>
          <w:rFonts w:ascii="Times New Roman" w:hAnsi="Times New Roman"/>
        </w:rPr>
        <w:t>фией и мифологией. Начал писать стихи в конце 50-х и причислял себя к поколению, разбуженному ве</w:t>
      </w:r>
      <w:r w:rsidRPr="005708E7">
        <w:rPr>
          <w:rFonts w:ascii="Times New Roman" w:hAnsi="Times New Roman"/>
        </w:rPr>
        <w:t>н</w:t>
      </w:r>
      <w:r w:rsidRPr="005708E7">
        <w:rPr>
          <w:rFonts w:ascii="Times New Roman" w:hAnsi="Times New Roman"/>
        </w:rPr>
        <w:t>герским восстанием 1956 года. Помимо только четырех стихотворений, опубликованных в советской печ</w:t>
      </w:r>
      <w:r w:rsidRPr="005708E7">
        <w:rPr>
          <w:rFonts w:ascii="Times New Roman" w:hAnsi="Times New Roman"/>
        </w:rPr>
        <w:t>а</w:t>
      </w:r>
      <w:r w:rsidRPr="005708E7">
        <w:rPr>
          <w:rFonts w:ascii="Times New Roman" w:hAnsi="Times New Roman"/>
        </w:rPr>
        <w:t>ти, Бродский участвовал в самиздатовском журнале «Синтаксис» (выходившем подпольно в Москве 1958—1960-х годах) и еще до выезда за рубеж — в парижской газете «Русская Мысль» и нью-йоркском «Новое русское слово».</w:t>
      </w:r>
    </w:p>
    <w:p w:rsidR="004451D9" w:rsidRPr="00E742D8" w:rsidRDefault="004451D9" w:rsidP="004451D9">
      <w:pPr>
        <w:spacing w:after="0" w:line="240" w:lineRule="auto"/>
        <w:ind w:firstLine="851"/>
        <w:jc w:val="both"/>
        <w:rPr>
          <w:rFonts w:ascii="Times New Roman" w:hAnsi="Times New Roman"/>
        </w:rPr>
      </w:pPr>
      <w:r w:rsidRPr="00E742D8">
        <w:rPr>
          <w:rFonts w:ascii="Times New Roman" w:hAnsi="Times New Roman"/>
        </w:rPr>
        <w:t xml:space="preserve">В 1963 году Бродский был арестован по обвинению в </w:t>
      </w:r>
      <w:proofErr w:type="gramStart"/>
      <w:r w:rsidRPr="00E742D8">
        <w:rPr>
          <w:rFonts w:ascii="Times New Roman" w:hAnsi="Times New Roman"/>
        </w:rPr>
        <w:t>тунеядстве</w:t>
      </w:r>
      <w:proofErr w:type="gramEnd"/>
      <w:r w:rsidRPr="00E742D8">
        <w:rPr>
          <w:rFonts w:ascii="Times New Roman" w:hAnsi="Times New Roman"/>
        </w:rPr>
        <w:t>, приговорен к пяти годам адм</w:t>
      </w:r>
      <w:r w:rsidRPr="00E742D8">
        <w:rPr>
          <w:rFonts w:ascii="Times New Roman" w:hAnsi="Times New Roman"/>
        </w:rPr>
        <w:t>и</w:t>
      </w:r>
      <w:r w:rsidRPr="00E742D8">
        <w:rPr>
          <w:rFonts w:ascii="Times New Roman" w:hAnsi="Times New Roman"/>
        </w:rPr>
        <w:t xml:space="preserve">нистративной ссылки и выслан в деревню </w:t>
      </w:r>
      <w:proofErr w:type="spellStart"/>
      <w:r w:rsidRPr="00E742D8">
        <w:rPr>
          <w:rFonts w:ascii="Times New Roman" w:hAnsi="Times New Roman"/>
        </w:rPr>
        <w:t>Норенская</w:t>
      </w:r>
      <w:proofErr w:type="spellEnd"/>
      <w:r w:rsidRPr="00E742D8">
        <w:rPr>
          <w:rFonts w:ascii="Times New Roman" w:hAnsi="Times New Roman"/>
        </w:rPr>
        <w:t xml:space="preserve"> Архангельской области в 1964 году. Навестившему его поэту Е. Рейну в мае 1965 года в поэзии Бродского открылось новое качество. «И когда и прочел все эти стихи, — рассказывал он английскому литературоведу В. </w:t>
      </w:r>
      <w:proofErr w:type="spellStart"/>
      <w:r w:rsidRPr="00E742D8">
        <w:rPr>
          <w:rFonts w:ascii="Times New Roman" w:hAnsi="Times New Roman"/>
        </w:rPr>
        <w:t>Полухиной</w:t>
      </w:r>
      <w:proofErr w:type="spellEnd"/>
      <w:r w:rsidRPr="00E742D8">
        <w:rPr>
          <w:rFonts w:ascii="Times New Roman" w:hAnsi="Times New Roman"/>
        </w:rPr>
        <w:t>, — я был поражен, потому что это был один из наиболее сильных, благотворных периодов Бродского, когда его стихи взяли последний пер</w:t>
      </w:r>
      <w:r w:rsidRPr="00E742D8">
        <w:rPr>
          <w:rFonts w:ascii="Times New Roman" w:hAnsi="Times New Roman"/>
        </w:rPr>
        <w:t>е</w:t>
      </w:r>
      <w:r w:rsidRPr="00E742D8">
        <w:rPr>
          <w:rFonts w:ascii="Times New Roman" w:hAnsi="Times New Roman"/>
        </w:rPr>
        <w:t xml:space="preserve">вал. После этого они уже иногда сильно видоизменяются, но главная высота была набрана именно там, в </w:t>
      </w:r>
      <w:proofErr w:type="spellStart"/>
      <w:r w:rsidRPr="00E742D8">
        <w:rPr>
          <w:rFonts w:ascii="Times New Roman" w:hAnsi="Times New Roman"/>
        </w:rPr>
        <w:t>Норенской</w:t>
      </w:r>
      <w:proofErr w:type="spellEnd"/>
      <w:r w:rsidRPr="00E742D8">
        <w:rPr>
          <w:rFonts w:ascii="Times New Roman" w:hAnsi="Times New Roman"/>
        </w:rPr>
        <w:t>, — и духовная, и метафизическая высота. Так что я как раз нашел, что он в этом одиночестве в северной деревне, совершенно несправедливо и варварски туда загнанный, он нашел в себе не только д</w:t>
      </w:r>
      <w:r w:rsidRPr="00E742D8">
        <w:rPr>
          <w:rFonts w:ascii="Times New Roman" w:hAnsi="Times New Roman"/>
        </w:rPr>
        <w:t>у</w:t>
      </w:r>
      <w:r w:rsidRPr="00E742D8">
        <w:rPr>
          <w:rFonts w:ascii="Times New Roman" w:hAnsi="Times New Roman"/>
        </w:rPr>
        <w:t>шевную, но и творческую силу выйти на наиболее высокий перевал его поэзии». Пережитое отозвалось внешне бесстрастными стихами о вечных ценностях, за которыми, однако, угадывается глубоко скрытая личная боль.</w:t>
      </w:r>
    </w:p>
    <w:p w:rsidR="004451D9" w:rsidRPr="009E728C" w:rsidRDefault="004451D9" w:rsidP="004451D9">
      <w:pPr>
        <w:spacing w:after="0" w:line="240" w:lineRule="auto"/>
        <w:ind w:firstLine="851"/>
        <w:jc w:val="both"/>
        <w:rPr>
          <w:rFonts w:ascii="Times New Roman" w:hAnsi="Times New Roman"/>
        </w:rPr>
      </w:pPr>
      <w:r w:rsidRPr="009E728C">
        <w:rPr>
          <w:rFonts w:ascii="Times New Roman" w:hAnsi="Times New Roman"/>
        </w:rPr>
        <w:t>Через полтора года благодаря волне протеста таких известных советских писателей, как А. Ахм</w:t>
      </w:r>
      <w:r w:rsidRPr="009E728C">
        <w:rPr>
          <w:rFonts w:ascii="Times New Roman" w:hAnsi="Times New Roman"/>
        </w:rPr>
        <w:t>а</w:t>
      </w:r>
      <w:r w:rsidRPr="009E728C">
        <w:rPr>
          <w:rFonts w:ascii="Times New Roman" w:hAnsi="Times New Roman"/>
        </w:rPr>
        <w:t xml:space="preserve">това, К. Чуковский, К. Паустовский, С. Маршак, а так же возмущенной реакции международной прессы Бродский был освобожден. В 1972 году, в рамках разрешенного советским правительством выезда евреев в Израиль, он покинул Россию и обосновался в Нью-Йорке. В США выходят его поэтические сборники «Часть речи» (1977), «Новые стансы </w:t>
      </w:r>
      <w:proofErr w:type="gramStart"/>
      <w:r w:rsidRPr="009E728C">
        <w:rPr>
          <w:rFonts w:ascii="Times New Roman" w:hAnsi="Times New Roman"/>
        </w:rPr>
        <w:t>к</w:t>
      </w:r>
      <w:proofErr w:type="gramEnd"/>
      <w:r w:rsidRPr="009E728C">
        <w:rPr>
          <w:rFonts w:ascii="Times New Roman" w:hAnsi="Times New Roman"/>
        </w:rPr>
        <w:t xml:space="preserve"> </w:t>
      </w:r>
      <w:proofErr w:type="gramStart"/>
      <w:r w:rsidRPr="009E728C">
        <w:rPr>
          <w:rFonts w:ascii="Times New Roman" w:hAnsi="Times New Roman"/>
        </w:rPr>
        <w:t>Августе</w:t>
      </w:r>
      <w:proofErr w:type="gramEnd"/>
      <w:r w:rsidRPr="009E728C">
        <w:rPr>
          <w:rFonts w:ascii="Times New Roman" w:hAnsi="Times New Roman"/>
        </w:rPr>
        <w:t>» (1983), «Урания» (1987). В 1987 году Бродскому была пр</w:t>
      </w:r>
      <w:r w:rsidRPr="009E728C">
        <w:rPr>
          <w:rFonts w:ascii="Times New Roman" w:hAnsi="Times New Roman"/>
        </w:rPr>
        <w:t>и</w:t>
      </w:r>
      <w:r w:rsidRPr="009E728C">
        <w:rPr>
          <w:rFonts w:ascii="Times New Roman" w:hAnsi="Times New Roman"/>
        </w:rPr>
        <w:t>суждена Нобелевская премия в области литературы.</w:t>
      </w:r>
    </w:p>
    <w:p w:rsidR="004451D9" w:rsidRPr="009E728C" w:rsidRDefault="004451D9" w:rsidP="004451D9">
      <w:pPr>
        <w:spacing w:after="0" w:line="240" w:lineRule="auto"/>
        <w:ind w:firstLine="851"/>
        <w:jc w:val="both"/>
        <w:rPr>
          <w:rFonts w:ascii="Times New Roman" w:hAnsi="Times New Roman"/>
        </w:rPr>
      </w:pPr>
      <w:r w:rsidRPr="009E728C">
        <w:rPr>
          <w:rFonts w:ascii="Times New Roman" w:hAnsi="Times New Roman"/>
          <w:i/>
        </w:rPr>
        <w:t xml:space="preserve">Творчество последних лет. </w:t>
      </w:r>
      <w:proofErr w:type="gramStart"/>
      <w:r w:rsidRPr="009E728C">
        <w:rPr>
          <w:rFonts w:ascii="Times New Roman" w:hAnsi="Times New Roman"/>
        </w:rPr>
        <w:t>Находясь в эмиграции, Бродский много путешествует — по Италии, Португалии, Дании, как обычно, насыщая стихи античными, мифологическими, библейскими образами:</w:t>
      </w:r>
      <w:proofErr w:type="gramEnd"/>
      <w:r w:rsidRPr="009E728C">
        <w:rPr>
          <w:rFonts w:ascii="Times New Roman" w:hAnsi="Times New Roman"/>
        </w:rPr>
        <w:t xml:space="preserve"> </w:t>
      </w:r>
      <w:proofErr w:type="spellStart"/>
      <w:r w:rsidRPr="009E728C">
        <w:rPr>
          <w:rFonts w:ascii="Times New Roman" w:hAnsi="Times New Roman"/>
        </w:rPr>
        <w:t>Лесбия</w:t>
      </w:r>
      <w:proofErr w:type="spellEnd"/>
      <w:r w:rsidRPr="009E728C">
        <w:rPr>
          <w:rFonts w:ascii="Times New Roman" w:hAnsi="Times New Roman"/>
        </w:rPr>
        <w:t xml:space="preserve">, Юлия, </w:t>
      </w:r>
      <w:proofErr w:type="spellStart"/>
      <w:r w:rsidRPr="009E728C">
        <w:rPr>
          <w:rFonts w:ascii="Times New Roman" w:hAnsi="Times New Roman"/>
        </w:rPr>
        <w:t>Цинтия</w:t>
      </w:r>
      <w:proofErr w:type="spellEnd"/>
      <w:r w:rsidRPr="009E728C">
        <w:rPr>
          <w:rFonts w:ascii="Times New Roman" w:hAnsi="Times New Roman"/>
        </w:rPr>
        <w:t xml:space="preserve">, Ливия, </w:t>
      </w:r>
      <w:proofErr w:type="spellStart"/>
      <w:r w:rsidRPr="009E728C">
        <w:rPr>
          <w:rFonts w:ascii="Times New Roman" w:hAnsi="Times New Roman"/>
        </w:rPr>
        <w:t>Микелина</w:t>
      </w:r>
      <w:proofErr w:type="spellEnd"/>
      <w:r w:rsidRPr="009E728C">
        <w:rPr>
          <w:rFonts w:ascii="Times New Roman" w:hAnsi="Times New Roman"/>
        </w:rPr>
        <w:t>.</w:t>
      </w:r>
    </w:p>
    <w:p w:rsidR="004451D9" w:rsidRPr="009E728C" w:rsidRDefault="004451D9" w:rsidP="004451D9">
      <w:pPr>
        <w:spacing w:after="0" w:line="240" w:lineRule="auto"/>
        <w:ind w:firstLine="2835"/>
        <w:jc w:val="both"/>
        <w:rPr>
          <w:rFonts w:ascii="Times New Roman" w:hAnsi="Times New Roman"/>
          <w:sz w:val="20"/>
          <w:szCs w:val="20"/>
        </w:rPr>
      </w:pPr>
    </w:p>
    <w:p w:rsidR="004451D9" w:rsidRPr="009E728C" w:rsidRDefault="004451D9" w:rsidP="004451D9">
      <w:pPr>
        <w:spacing w:after="0" w:line="240" w:lineRule="auto"/>
        <w:ind w:firstLine="2835"/>
        <w:jc w:val="both"/>
        <w:rPr>
          <w:rFonts w:ascii="Times New Roman" w:hAnsi="Times New Roman"/>
          <w:sz w:val="20"/>
          <w:szCs w:val="20"/>
        </w:rPr>
      </w:pPr>
      <w:r w:rsidRPr="009E728C">
        <w:rPr>
          <w:rFonts w:ascii="Times New Roman" w:hAnsi="Times New Roman"/>
          <w:sz w:val="20"/>
          <w:szCs w:val="20"/>
        </w:rPr>
        <w:t xml:space="preserve">Бюст, причинное место, бедра, колючки ворса. </w:t>
      </w:r>
    </w:p>
    <w:p w:rsidR="004451D9" w:rsidRPr="009E728C" w:rsidRDefault="004451D9" w:rsidP="004451D9">
      <w:pPr>
        <w:spacing w:after="0" w:line="240" w:lineRule="auto"/>
        <w:ind w:firstLine="2835"/>
        <w:jc w:val="both"/>
        <w:rPr>
          <w:rFonts w:ascii="Times New Roman" w:hAnsi="Times New Roman"/>
          <w:sz w:val="20"/>
          <w:szCs w:val="20"/>
        </w:rPr>
      </w:pPr>
      <w:r w:rsidRPr="009E728C">
        <w:rPr>
          <w:rFonts w:ascii="Times New Roman" w:hAnsi="Times New Roman"/>
          <w:sz w:val="20"/>
          <w:szCs w:val="20"/>
        </w:rPr>
        <w:t xml:space="preserve">Обожженная небом, мягкая в пальцах глина — </w:t>
      </w:r>
    </w:p>
    <w:p w:rsidR="004451D9" w:rsidRPr="009E728C" w:rsidRDefault="004451D9" w:rsidP="004451D9">
      <w:pPr>
        <w:spacing w:after="0" w:line="240" w:lineRule="auto"/>
        <w:ind w:firstLine="2835"/>
        <w:jc w:val="both"/>
        <w:rPr>
          <w:rFonts w:ascii="Times New Roman" w:hAnsi="Times New Roman"/>
          <w:sz w:val="20"/>
          <w:szCs w:val="20"/>
        </w:rPr>
      </w:pPr>
      <w:r w:rsidRPr="009E728C">
        <w:rPr>
          <w:rFonts w:ascii="Times New Roman" w:hAnsi="Times New Roman"/>
          <w:sz w:val="20"/>
          <w:szCs w:val="20"/>
        </w:rPr>
        <w:t>плоть, принявшая вечность как анонимность торса</w:t>
      </w:r>
    </w:p>
    <w:p w:rsidR="004451D9" w:rsidRPr="009E728C" w:rsidRDefault="004451D9" w:rsidP="004451D9">
      <w:pPr>
        <w:spacing w:after="0" w:line="240" w:lineRule="auto"/>
        <w:ind w:firstLine="2835"/>
        <w:jc w:val="both"/>
        <w:rPr>
          <w:rFonts w:ascii="Times New Roman" w:hAnsi="Times New Roman"/>
          <w:sz w:val="20"/>
          <w:szCs w:val="20"/>
        </w:rPr>
      </w:pPr>
      <w:r w:rsidRPr="009E728C">
        <w:rPr>
          <w:rFonts w:ascii="Times New Roman" w:hAnsi="Times New Roman"/>
          <w:sz w:val="20"/>
          <w:szCs w:val="20"/>
        </w:rPr>
        <w:t xml:space="preserve">                                              (Сборник «Римские элегии», 1982)</w:t>
      </w:r>
    </w:p>
    <w:p w:rsidR="004451D9" w:rsidRPr="009E728C" w:rsidRDefault="004451D9" w:rsidP="004451D9">
      <w:pPr>
        <w:spacing w:after="0" w:line="240" w:lineRule="auto"/>
        <w:ind w:firstLine="2835"/>
        <w:jc w:val="both"/>
        <w:rPr>
          <w:rFonts w:ascii="Times New Roman" w:hAnsi="Times New Roman"/>
          <w:sz w:val="20"/>
          <w:szCs w:val="20"/>
        </w:rPr>
      </w:pPr>
    </w:p>
    <w:p w:rsidR="004451D9" w:rsidRPr="009E728C" w:rsidRDefault="004451D9" w:rsidP="004451D9">
      <w:pPr>
        <w:spacing w:after="0" w:line="240" w:lineRule="auto"/>
        <w:ind w:firstLine="851"/>
        <w:jc w:val="both"/>
        <w:rPr>
          <w:rFonts w:ascii="Times New Roman" w:hAnsi="Times New Roman"/>
        </w:rPr>
      </w:pPr>
      <w:r w:rsidRPr="009E728C">
        <w:rPr>
          <w:rFonts w:ascii="Times New Roman" w:hAnsi="Times New Roman"/>
        </w:rPr>
        <w:t>Вместе с тем Бродский все более охотно пишет прозу, а реже — и стихи на английском языке. П</w:t>
      </w:r>
      <w:r w:rsidRPr="009E728C">
        <w:rPr>
          <w:rFonts w:ascii="Times New Roman" w:hAnsi="Times New Roman"/>
        </w:rPr>
        <w:t>о</w:t>
      </w:r>
      <w:r w:rsidRPr="009E728C">
        <w:rPr>
          <w:rFonts w:ascii="Times New Roman" w:hAnsi="Times New Roman"/>
        </w:rPr>
        <w:t>рой возникает ощущение, ого он стесняется своего русского происхождения. На вопрос интервьюера, что чувствует поэт, живущий в чужой стране, но продолжающий писать на родном языке, он ответил спокойно: «Кажется, это был Томас Манн, который сказал, перебравшись жить сюда, в Америку: «Немецкая изящная словесность там, где я нахожусь». Все». Когда же интервьюер Соломон Волков поинтересовался, что же чувствует поэт, живущий в чужой стране, но продолжающий писать на родном языке и думает ли он пере</w:t>
      </w:r>
      <w:r w:rsidRPr="009E728C">
        <w:rPr>
          <w:rFonts w:ascii="Times New Roman" w:hAnsi="Times New Roman"/>
        </w:rPr>
        <w:t>й</w:t>
      </w:r>
      <w:r w:rsidRPr="009E728C">
        <w:rPr>
          <w:rFonts w:ascii="Times New Roman" w:hAnsi="Times New Roman"/>
        </w:rPr>
        <w:t>ти на английский, Бродский уверенно заявил: «Что касается изящной словесности,— это определенно не так. Что до прозы, — это, о, Господи, полный восторг, конечно. И я ужасно рад... Когда приходится писать на иностранном языке, это подстегивает. Может, я переоцениваю свое участие в русской литературе (име</w:t>
      </w:r>
      <w:r w:rsidRPr="009E728C">
        <w:rPr>
          <w:rFonts w:ascii="Times New Roman" w:hAnsi="Times New Roman"/>
        </w:rPr>
        <w:t>н</w:t>
      </w:r>
      <w:r w:rsidRPr="009E728C">
        <w:rPr>
          <w:rFonts w:ascii="Times New Roman" w:hAnsi="Times New Roman"/>
        </w:rPr>
        <w:t xml:space="preserve">но участие), но мне </w:t>
      </w:r>
      <w:proofErr w:type="gramStart"/>
      <w:r w:rsidRPr="009E728C">
        <w:rPr>
          <w:rFonts w:ascii="Times New Roman" w:hAnsi="Times New Roman"/>
        </w:rPr>
        <w:t>это</w:t>
      </w:r>
      <w:proofErr w:type="gramEnd"/>
      <w:r w:rsidRPr="009E728C">
        <w:rPr>
          <w:rFonts w:ascii="Times New Roman" w:hAnsi="Times New Roman"/>
        </w:rPr>
        <w:t xml:space="preserve"> в общем надоело». Таков итог, к которому пришел пятый русский Нобелевский лауреат.</w:t>
      </w:r>
    </w:p>
    <w:p w:rsidR="004451D9" w:rsidRPr="009E728C" w:rsidRDefault="004451D9" w:rsidP="004451D9">
      <w:pPr>
        <w:spacing w:after="0" w:line="240" w:lineRule="auto"/>
        <w:ind w:firstLine="851"/>
        <w:jc w:val="both"/>
        <w:rPr>
          <w:rFonts w:ascii="Times New Roman" w:hAnsi="Times New Roman"/>
        </w:rPr>
      </w:pPr>
      <w:r w:rsidRPr="009E728C">
        <w:rPr>
          <w:rFonts w:ascii="Times New Roman" w:hAnsi="Times New Roman"/>
          <w:i/>
        </w:rPr>
        <w:t>Художественные особенности.</w:t>
      </w:r>
      <w:r w:rsidRPr="009E728C">
        <w:rPr>
          <w:rFonts w:ascii="Times New Roman" w:hAnsi="Times New Roman"/>
        </w:rPr>
        <w:t xml:space="preserve"> Большинство писавших о Бродском-поэте отмечали его тягу к п</w:t>
      </w:r>
      <w:r w:rsidRPr="009E728C">
        <w:rPr>
          <w:rFonts w:ascii="Times New Roman" w:hAnsi="Times New Roman"/>
        </w:rPr>
        <w:t>о</w:t>
      </w:r>
      <w:r w:rsidRPr="009E728C">
        <w:rPr>
          <w:rFonts w:ascii="Times New Roman" w:hAnsi="Times New Roman"/>
        </w:rPr>
        <w:t xml:space="preserve">вествовательности, виртуозное владение стихом, набегающие, словно волны, и несколько монотонные ритмы, а также демонстративный аполитизм, служение «поэзии ради поэзии». Его </w:t>
      </w:r>
      <w:r w:rsidRPr="009E728C">
        <w:rPr>
          <w:rFonts w:ascii="Times New Roman" w:hAnsi="Times New Roman"/>
        </w:rPr>
        <w:lastRenderedPageBreak/>
        <w:t>стихи пространны и я</w:t>
      </w:r>
      <w:r w:rsidRPr="009E728C">
        <w:rPr>
          <w:rFonts w:ascii="Times New Roman" w:hAnsi="Times New Roman"/>
        </w:rPr>
        <w:t>в</w:t>
      </w:r>
      <w:r w:rsidRPr="009E728C">
        <w:rPr>
          <w:rFonts w:ascii="Times New Roman" w:hAnsi="Times New Roman"/>
        </w:rPr>
        <w:t xml:space="preserve">ляют собой редкий в русской поэзии пример </w:t>
      </w:r>
      <w:proofErr w:type="spellStart"/>
      <w:r w:rsidRPr="009E728C">
        <w:rPr>
          <w:rFonts w:ascii="Times New Roman" w:hAnsi="Times New Roman"/>
        </w:rPr>
        <w:t>монументализма</w:t>
      </w:r>
      <w:proofErr w:type="spellEnd"/>
      <w:r w:rsidRPr="009E728C">
        <w:rPr>
          <w:rFonts w:ascii="Times New Roman" w:hAnsi="Times New Roman"/>
        </w:rPr>
        <w:t xml:space="preserve">, опирающегося на традиции «латинства» (Ю. </w:t>
      </w:r>
      <w:proofErr w:type="spellStart"/>
      <w:r w:rsidRPr="009E728C">
        <w:rPr>
          <w:rFonts w:ascii="Times New Roman" w:hAnsi="Times New Roman"/>
        </w:rPr>
        <w:t>Кублановский</w:t>
      </w:r>
      <w:proofErr w:type="spellEnd"/>
      <w:r w:rsidRPr="009E728C">
        <w:rPr>
          <w:rFonts w:ascii="Times New Roman" w:hAnsi="Times New Roman"/>
        </w:rPr>
        <w:t>). Бродский находит новый жанр — большое стихотворение («Большая элегия Джону До</w:t>
      </w:r>
      <w:r w:rsidRPr="009E728C">
        <w:rPr>
          <w:rFonts w:ascii="Times New Roman" w:hAnsi="Times New Roman"/>
        </w:rPr>
        <w:t>н</w:t>
      </w:r>
      <w:r w:rsidRPr="009E728C">
        <w:rPr>
          <w:rFonts w:ascii="Times New Roman" w:hAnsi="Times New Roman"/>
        </w:rPr>
        <w:t xml:space="preserve">ну», «Холмы», «Исаак и Авраам»). По словам историка и поэта Якова </w:t>
      </w:r>
      <w:proofErr w:type="spellStart"/>
      <w:r w:rsidRPr="009E728C">
        <w:rPr>
          <w:rFonts w:ascii="Times New Roman" w:hAnsi="Times New Roman"/>
        </w:rPr>
        <w:t>Гордина</w:t>
      </w:r>
      <w:proofErr w:type="spellEnd"/>
      <w:r w:rsidRPr="009E728C">
        <w:rPr>
          <w:rFonts w:ascii="Times New Roman" w:hAnsi="Times New Roman"/>
        </w:rPr>
        <w:t>, «это не поэмы. Это разве</w:t>
      </w:r>
      <w:r w:rsidRPr="009E728C">
        <w:rPr>
          <w:rFonts w:ascii="Times New Roman" w:hAnsi="Times New Roman"/>
        </w:rPr>
        <w:t>р</w:t>
      </w:r>
      <w:r w:rsidRPr="009E728C">
        <w:rPr>
          <w:rFonts w:ascii="Times New Roman" w:hAnsi="Times New Roman"/>
        </w:rPr>
        <w:t>нутые на огромном пространстве стихотворения... Нужны, может быть, утомительные длинноты, завор</w:t>
      </w:r>
      <w:r w:rsidRPr="009E728C">
        <w:rPr>
          <w:rFonts w:ascii="Times New Roman" w:hAnsi="Times New Roman"/>
        </w:rPr>
        <w:t>а</w:t>
      </w:r>
      <w:r w:rsidRPr="009E728C">
        <w:rPr>
          <w:rFonts w:ascii="Times New Roman" w:hAnsi="Times New Roman"/>
        </w:rPr>
        <w:t>живающие. Это некая новая магия. Это тоже имеет отношение к проблеме языка, к проблеме повторов, к проблеме протяженности такого чисто языкового пространства, когда даже уже и смысл не явен, а играют роль сами по себе слова, фонетика, ритмика и т. д. Тут можно вспомнить одический сомнамбулизм Лом</w:t>
      </w:r>
      <w:r w:rsidRPr="009E728C">
        <w:rPr>
          <w:rFonts w:ascii="Times New Roman" w:hAnsi="Times New Roman"/>
        </w:rPr>
        <w:t>о</w:t>
      </w:r>
      <w:r w:rsidRPr="009E728C">
        <w:rPr>
          <w:rFonts w:ascii="Times New Roman" w:hAnsi="Times New Roman"/>
        </w:rPr>
        <w:t xml:space="preserve">носова...» Добавим, с одной только существенной разницей, что Ломоносов во всем остальном, кроме «пространства», является полным антиподом Бродского, ценя в </w:t>
      </w:r>
      <w:proofErr w:type="gramStart"/>
      <w:r w:rsidRPr="009E728C">
        <w:rPr>
          <w:rFonts w:ascii="Times New Roman" w:hAnsi="Times New Roman"/>
        </w:rPr>
        <w:t>поэзии</w:t>
      </w:r>
      <w:proofErr w:type="gramEnd"/>
      <w:r w:rsidRPr="009E728C">
        <w:rPr>
          <w:rFonts w:ascii="Times New Roman" w:hAnsi="Times New Roman"/>
        </w:rPr>
        <w:t xml:space="preserve"> прежде всего смысл, подчинив М</w:t>
      </w:r>
      <w:r w:rsidRPr="009E728C">
        <w:rPr>
          <w:rFonts w:ascii="Times New Roman" w:hAnsi="Times New Roman"/>
        </w:rPr>
        <w:t>у</w:t>
      </w:r>
      <w:r w:rsidRPr="009E728C">
        <w:rPr>
          <w:rFonts w:ascii="Times New Roman" w:hAnsi="Times New Roman"/>
        </w:rPr>
        <w:t>зу интересам державной России и воспевая ее вождей. Аполитизм поэта во многом мнимый.</w:t>
      </w:r>
    </w:p>
    <w:p w:rsidR="004451D9" w:rsidRPr="009E728C" w:rsidRDefault="004451D9" w:rsidP="004451D9">
      <w:pPr>
        <w:spacing w:after="0" w:line="240" w:lineRule="auto"/>
        <w:ind w:firstLine="851"/>
        <w:jc w:val="both"/>
        <w:rPr>
          <w:rFonts w:ascii="Times New Roman" w:hAnsi="Times New Roman"/>
        </w:rPr>
      </w:pPr>
      <w:proofErr w:type="gramStart"/>
      <w:r w:rsidRPr="009E728C">
        <w:rPr>
          <w:rFonts w:ascii="Times New Roman" w:hAnsi="Times New Roman"/>
        </w:rPr>
        <w:t>Все исследователи поэзии Бродского отмечали у него обилие цитат, аллюзий (намеков на извес</w:t>
      </w:r>
      <w:r w:rsidRPr="009E728C">
        <w:rPr>
          <w:rFonts w:ascii="Times New Roman" w:hAnsi="Times New Roman"/>
        </w:rPr>
        <w:t>т</w:t>
      </w:r>
      <w:r w:rsidRPr="009E728C">
        <w:rPr>
          <w:rFonts w:ascii="Times New Roman" w:hAnsi="Times New Roman"/>
        </w:rPr>
        <w:t>ное литературное произведение или историческое событие) ассоциаций, скрытых ссылок на великих пре</w:t>
      </w:r>
      <w:r w:rsidRPr="009E728C">
        <w:rPr>
          <w:rFonts w:ascii="Times New Roman" w:hAnsi="Times New Roman"/>
        </w:rPr>
        <w:t>д</w:t>
      </w:r>
      <w:r w:rsidRPr="009E728C">
        <w:rPr>
          <w:rFonts w:ascii="Times New Roman" w:hAnsi="Times New Roman"/>
        </w:rPr>
        <w:t>шественников (от боготворимого им Державина и Пушкина до Хлебникова и Пастернака), следование за Ахматовой и Мандельштамом; его стихи — это насыщенный раствор, из которого постоянно выпадают кристаллы книжной культуры.</w:t>
      </w:r>
      <w:proofErr w:type="gramEnd"/>
      <w:r w:rsidRPr="009E728C">
        <w:rPr>
          <w:rFonts w:ascii="Times New Roman" w:hAnsi="Times New Roman"/>
        </w:rPr>
        <w:t xml:space="preserve"> Это поэзия для «немногих», «избранных». Религиозно ли творчество Бро</w:t>
      </w:r>
      <w:r w:rsidRPr="009E728C">
        <w:rPr>
          <w:rFonts w:ascii="Times New Roman" w:hAnsi="Times New Roman"/>
        </w:rPr>
        <w:t>д</w:t>
      </w:r>
      <w:r w:rsidRPr="009E728C">
        <w:rPr>
          <w:rFonts w:ascii="Times New Roman" w:hAnsi="Times New Roman"/>
        </w:rPr>
        <w:t xml:space="preserve">ского, в постоянном борении поэта с трагизмом бытия? Да, отвечает Ю. </w:t>
      </w:r>
      <w:proofErr w:type="spellStart"/>
      <w:r w:rsidRPr="009E728C">
        <w:rPr>
          <w:rFonts w:ascii="Times New Roman" w:hAnsi="Times New Roman"/>
        </w:rPr>
        <w:t>Кублановский</w:t>
      </w:r>
      <w:proofErr w:type="spellEnd"/>
      <w:r w:rsidRPr="009E728C">
        <w:rPr>
          <w:rFonts w:ascii="Times New Roman" w:hAnsi="Times New Roman"/>
        </w:rPr>
        <w:t>, но скорее в форме богоборчества: «Он, несомненно, чувствует, что он сталкивается с чем-то сверхъестественным в этом смысле. Через опыт ему дано метафизическое ощущение мира и ощущение Творца. И он постоянно ведет с Творцом своего рода тяжбу». Нет, с оговорками возражает старший товарищ и наставник Бродского Евг</w:t>
      </w:r>
      <w:r w:rsidRPr="009E728C">
        <w:rPr>
          <w:rFonts w:ascii="Times New Roman" w:hAnsi="Times New Roman"/>
        </w:rPr>
        <w:t>е</w:t>
      </w:r>
      <w:r w:rsidRPr="009E728C">
        <w:rPr>
          <w:rFonts w:ascii="Times New Roman" w:hAnsi="Times New Roman"/>
        </w:rPr>
        <w:t xml:space="preserve">ний Рейн: «Конечно, он не вульгарный безбожник, но в его стихах совершенно нельзя найти благолепия церковного, того, что, скажем, отмечало отчетливо религиозную поэзию Хомякова или поэзию некоторых новых поэтов, например, </w:t>
      </w:r>
      <w:proofErr w:type="spellStart"/>
      <w:r w:rsidRPr="009E728C">
        <w:rPr>
          <w:rFonts w:ascii="Times New Roman" w:hAnsi="Times New Roman"/>
        </w:rPr>
        <w:t>Кублановского</w:t>
      </w:r>
      <w:proofErr w:type="spellEnd"/>
      <w:r w:rsidRPr="009E728C">
        <w:rPr>
          <w:rFonts w:ascii="Times New Roman" w:hAnsi="Times New Roman"/>
        </w:rPr>
        <w:t>...»</w:t>
      </w:r>
    </w:p>
    <w:p w:rsidR="004451D9" w:rsidRPr="009E728C" w:rsidRDefault="004451D9" w:rsidP="004451D9">
      <w:pPr>
        <w:spacing w:after="0" w:line="240" w:lineRule="auto"/>
        <w:ind w:firstLine="851"/>
        <w:jc w:val="both"/>
        <w:rPr>
          <w:rFonts w:ascii="Times New Roman" w:hAnsi="Times New Roman"/>
        </w:rPr>
      </w:pPr>
      <w:r w:rsidRPr="009E728C">
        <w:rPr>
          <w:rFonts w:ascii="Times New Roman" w:hAnsi="Times New Roman"/>
          <w:i/>
        </w:rPr>
        <w:t>Диапазон оценок творчества Бродского.</w:t>
      </w:r>
      <w:r w:rsidRPr="009E728C">
        <w:rPr>
          <w:rFonts w:ascii="Times New Roman" w:hAnsi="Times New Roman"/>
        </w:rPr>
        <w:t xml:space="preserve"> Оценки творчества Бродского колеблются в самом ш</w:t>
      </w:r>
      <w:r w:rsidRPr="009E728C">
        <w:rPr>
          <w:rFonts w:ascii="Times New Roman" w:hAnsi="Times New Roman"/>
        </w:rPr>
        <w:t>и</w:t>
      </w:r>
      <w:r w:rsidRPr="009E728C">
        <w:rPr>
          <w:rFonts w:ascii="Times New Roman" w:hAnsi="Times New Roman"/>
        </w:rPr>
        <w:t>роком диапазоне — от восторга до отрицания. Белла Ахмадулина находит, что «Бродский и есть единс</w:t>
      </w:r>
      <w:r w:rsidRPr="009E728C">
        <w:rPr>
          <w:rFonts w:ascii="Times New Roman" w:hAnsi="Times New Roman"/>
        </w:rPr>
        <w:t>т</w:t>
      </w:r>
      <w:r w:rsidRPr="009E728C">
        <w:rPr>
          <w:rFonts w:ascii="Times New Roman" w:hAnsi="Times New Roman"/>
        </w:rPr>
        <w:t xml:space="preserve">венное доказательство расцвета русской поэзии». Нобелевский лауреат поэт </w:t>
      </w:r>
      <w:proofErr w:type="spellStart"/>
      <w:r w:rsidRPr="009E728C">
        <w:rPr>
          <w:rFonts w:ascii="Times New Roman" w:hAnsi="Times New Roman"/>
        </w:rPr>
        <w:t>Шеймут</w:t>
      </w:r>
      <w:proofErr w:type="spellEnd"/>
      <w:r w:rsidRPr="009E728C">
        <w:rPr>
          <w:rFonts w:ascii="Times New Roman" w:hAnsi="Times New Roman"/>
        </w:rPr>
        <w:t xml:space="preserve"> </w:t>
      </w:r>
      <w:proofErr w:type="spellStart"/>
      <w:r w:rsidRPr="009E728C">
        <w:rPr>
          <w:rFonts w:ascii="Times New Roman" w:hAnsi="Times New Roman"/>
        </w:rPr>
        <w:t>Хили</w:t>
      </w:r>
      <w:proofErr w:type="spellEnd"/>
      <w:r w:rsidRPr="009E728C">
        <w:rPr>
          <w:rFonts w:ascii="Times New Roman" w:hAnsi="Times New Roman"/>
        </w:rPr>
        <w:t xml:space="preserve"> видит «величие Иосифа Бродского как поэта» в том, что, по его предположению, «жизнь должна измеряться требованиями искусства, но не наоборот». С другой стороны, отдающий должное таланту Бродского Е. Рейн не воспр</w:t>
      </w:r>
      <w:r w:rsidRPr="009E728C">
        <w:rPr>
          <w:rFonts w:ascii="Times New Roman" w:hAnsi="Times New Roman"/>
        </w:rPr>
        <w:t>и</w:t>
      </w:r>
      <w:r w:rsidRPr="009E728C">
        <w:rPr>
          <w:rFonts w:ascii="Times New Roman" w:hAnsi="Times New Roman"/>
        </w:rPr>
        <w:t xml:space="preserve">нимает его «такой всемирной звездой, новым Элвисом Пресли мировой литературы». Жесткому разбору подверг Виктор </w:t>
      </w:r>
      <w:proofErr w:type="gramStart"/>
      <w:r w:rsidRPr="009E728C">
        <w:rPr>
          <w:rFonts w:ascii="Times New Roman" w:hAnsi="Times New Roman"/>
        </w:rPr>
        <w:t>Кривулин</w:t>
      </w:r>
      <w:proofErr w:type="gramEnd"/>
      <w:r w:rsidRPr="009E728C">
        <w:rPr>
          <w:rFonts w:ascii="Times New Roman" w:hAnsi="Times New Roman"/>
        </w:rPr>
        <w:t xml:space="preserve"> творчество Бродского, заявив, что его присутствие в русской поэзии свидетел</w:t>
      </w:r>
      <w:r w:rsidRPr="009E728C">
        <w:rPr>
          <w:rFonts w:ascii="Times New Roman" w:hAnsi="Times New Roman"/>
        </w:rPr>
        <w:t>ь</w:t>
      </w:r>
      <w:r w:rsidRPr="009E728C">
        <w:rPr>
          <w:rFonts w:ascii="Times New Roman" w:hAnsi="Times New Roman"/>
        </w:rPr>
        <w:t xml:space="preserve">ствует о ее тупичке, о «состоянии затяжного кризиса» (статьи «Иосиф Бродский (место)» и «Слово о </w:t>
      </w:r>
      <w:proofErr w:type="spellStart"/>
      <w:r w:rsidRPr="009E728C">
        <w:rPr>
          <w:rFonts w:ascii="Times New Roman" w:hAnsi="Times New Roman"/>
        </w:rPr>
        <w:t>ноб</w:t>
      </w:r>
      <w:r w:rsidRPr="009E728C">
        <w:rPr>
          <w:rFonts w:ascii="Times New Roman" w:hAnsi="Times New Roman"/>
        </w:rPr>
        <w:t>е</w:t>
      </w:r>
      <w:r w:rsidRPr="009E728C">
        <w:rPr>
          <w:rFonts w:ascii="Times New Roman" w:hAnsi="Times New Roman"/>
        </w:rPr>
        <w:t>литете</w:t>
      </w:r>
      <w:proofErr w:type="spellEnd"/>
      <w:r w:rsidRPr="009E728C">
        <w:rPr>
          <w:rFonts w:ascii="Times New Roman" w:hAnsi="Times New Roman"/>
        </w:rPr>
        <w:t xml:space="preserve"> Иосифа Бродского» в «Русской мысли»). Дальше, других в этом направлении пошел А. Солжен</w:t>
      </w:r>
      <w:r w:rsidRPr="009E728C">
        <w:rPr>
          <w:rFonts w:ascii="Times New Roman" w:hAnsi="Times New Roman"/>
        </w:rPr>
        <w:t>и</w:t>
      </w:r>
      <w:r w:rsidRPr="009E728C">
        <w:rPr>
          <w:rFonts w:ascii="Times New Roman" w:hAnsi="Times New Roman"/>
        </w:rPr>
        <w:t>цын. «Бродский,— заметил он,— очень талантливый поэт, но характерно у него следующее: лексика его замкнута городским интеллигентским употреблением, литературным и интеллигентским. Это облегчает его перевод на иностранные языки и облегчает ему самому быть как бы поэтом интернациональным, И естес</w:t>
      </w:r>
      <w:r w:rsidRPr="009E728C">
        <w:rPr>
          <w:rFonts w:ascii="Times New Roman" w:hAnsi="Times New Roman"/>
        </w:rPr>
        <w:t>т</w:t>
      </w:r>
      <w:r w:rsidRPr="009E728C">
        <w:rPr>
          <w:rFonts w:ascii="Times New Roman" w:hAnsi="Times New Roman"/>
        </w:rPr>
        <w:t>венно, что он пользуется на Западе таким большим успехом».</w:t>
      </w:r>
    </w:p>
    <w:p w:rsidR="00166E0F" w:rsidRDefault="00166E0F"/>
    <w:sectPr w:rsidR="00166E0F" w:rsidSect="00166E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930" w:rsidRDefault="00506930" w:rsidP="004451D9">
      <w:pPr>
        <w:spacing w:after="0" w:line="240" w:lineRule="auto"/>
      </w:pPr>
      <w:r>
        <w:separator/>
      </w:r>
    </w:p>
  </w:endnote>
  <w:endnote w:type="continuationSeparator" w:id="0">
    <w:p w:rsidR="00506930" w:rsidRDefault="00506930" w:rsidP="004451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930" w:rsidRDefault="00506930" w:rsidP="004451D9">
      <w:pPr>
        <w:spacing w:after="0" w:line="240" w:lineRule="auto"/>
      </w:pPr>
      <w:r>
        <w:separator/>
      </w:r>
    </w:p>
  </w:footnote>
  <w:footnote w:type="continuationSeparator" w:id="0">
    <w:p w:rsidR="00506930" w:rsidRDefault="00506930" w:rsidP="004451D9">
      <w:pPr>
        <w:spacing w:after="0" w:line="240" w:lineRule="auto"/>
      </w:pPr>
      <w:r>
        <w:continuationSeparator/>
      </w:r>
    </w:p>
  </w:footnote>
  <w:footnote w:id="1">
    <w:p w:rsidR="004451D9" w:rsidRPr="004B489A" w:rsidRDefault="004451D9" w:rsidP="004451D9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5708E7">
        <w:rPr>
          <w:i/>
        </w:rPr>
        <w:t>Михайлов О. Н.</w:t>
      </w:r>
      <w:r>
        <w:t xml:space="preserve"> </w:t>
      </w:r>
      <w:proofErr w:type="gramStart"/>
      <w:r>
        <w:t>От</w:t>
      </w:r>
      <w:proofErr w:type="gramEnd"/>
      <w:r>
        <w:t xml:space="preserve"> Мережковского до Бродского. // Литература Русского Зарубежья: Книга для учителя. М., 2001.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51D9"/>
    <w:rsid w:val="00166E0F"/>
    <w:rsid w:val="004451D9"/>
    <w:rsid w:val="00506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1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451D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4451D9"/>
    <w:rPr>
      <w:rFonts w:ascii="Calibri" w:eastAsia="Calibri" w:hAnsi="Calibri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4451D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1118</Words>
  <Characters>6378</Characters>
  <Application>Microsoft Office Word</Application>
  <DocSecurity>0</DocSecurity>
  <Lines>53</Lines>
  <Paragraphs>14</Paragraphs>
  <ScaleCrop>false</ScaleCrop>
  <Company>Европейский лицей</Company>
  <LinksUpToDate>false</LinksUpToDate>
  <CharactersWithSpaces>7482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Рабочая станция</dc:creator>
  <cp:keywords/>
  <dc:description/>
  <cp:lastModifiedBy>Рабочая станция</cp:lastModifiedBy>
  <cp:revision>1</cp:revision>
  <dcterms:created xsi:type="dcterms:W3CDTF">2017-03-09T08:43:00Z</dcterms:created>
  <dcterms:modified xsi:type="dcterms:W3CDTF">2017-03-09T08:44:00Z</dcterms:modified>
</cp:coreProperties>
</file>